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7BFA7F04" wp14:paraId="2E881543" wp14:textId="7F49E519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BFA7F04" w:rsidR="7183B22A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Project: </w:t>
      </w: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Compost Program</w:t>
      </w:r>
    </w:p>
    <w:p xmlns:wp14="http://schemas.microsoft.com/office/word/2010/wordml" w:rsidP="7BFA7F04" wp14:paraId="59AE09EF" wp14:textId="1E5F225E">
      <w:pPr>
        <w:spacing w:before="0" w:beforeAutospacing="off" w:after="0" w:afterAutospacing="off"/>
      </w:pPr>
      <w:r w:rsidRPr="7BFA7F04" w:rsidR="7183B22A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Lead: </w:t>
      </w: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Tuolumne County RCD</w:t>
      </w:r>
    </w:p>
    <w:p xmlns:wp14="http://schemas.microsoft.com/office/word/2010/wordml" w:rsidP="7BFA7F04" wp14:paraId="76BD572E" wp14:textId="2324D7FF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BFA7F04" w:rsidR="7183B22A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Summary:</w:t>
      </w: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Providing compost to landowners through an agreement with City of San Mateo.</w:t>
      </w:r>
    </w:p>
    <w:p xmlns:wp14="http://schemas.microsoft.com/office/word/2010/wordml" w:rsidP="7BFA7F04" wp14:paraId="27BB1CF6" wp14:textId="64A3B87F">
      <w:pPr>
        <w:spacing w:before="0" w:beforeAutospacing="off" w:after="0" w:afterAutospacing="off"/>
      </w:pPr>
      <w:r w:rsidRPr="7BFA7F04" w:rsidR="7183B22A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Dates:</w:t>
      </w: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November 2024</w:t>
      </w:r>
      <w:r w:rsidRPr="7BFA7F04" w:rsidR="41CB0582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– </w:t>
      </w: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June</w:t>
      </w:r>
      <w:r w:rsidRPr="7BFA7F04" w:rsidR="41CB0582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2025</w:t>
      </w:r>
    </w:p>
    <w:p xmlns:wp14="http://schemas.microsoft.com/office/word/2010/wordml" w:rsidP="7BFA7F04" wp14:paraId="29AC1829" wp14:textId="082BF82A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7BFA7F04" wp14:paraId="5E665FD3" wp14:textId="05BBB0E9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The purpose of this project is </w:t>
      </w:r>
      <w:r w:rsidRPr="7BFA7F04" w:rsidR="2CDEED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to collaborate with the City of San Mateo to meet the requirements of </w:t>
      </w: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SB1383. </w:t>
      </w: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SB </w:t>
      </w: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1383  aims</w:t>
      </w: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to reduce methane emissions by limiting the amount of organic </w:t>
      </w: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waste  being</w:t>
      </w: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sent to landfills and requires that organic waste be comp</w:t>
      </w: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ost</w:t>
      </w: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ed</w:t>
      </w: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.  </w:t>
      </w:r>
    </w:p>
    <w:p xmlns:wp14="http://schemas.microsoft.com/office/word/2010/wordml" w:rsidP="7BFA7F04" wp14:paraId="0602F890" wp14:textId="2B5F17BB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7BFA7F04" wp14:paraId="78DE7FCB" wp14:textId="2BA5826B">
      <w:pPr>
        <w:pStyle w:val="Normal"/>
        <w:spacing w:before="0" w:beforeAutospacing="off" w:after="0" w:afterAutospacing="off"/>
      </w:pP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To promote the development of a compost economy, the law requires that every city, town, and county in California purchase and distribute a certain amount of compost, mulch, or renewable natural gas annually, referred to as “procurement targets.” The procurement quantity for each jurisdiction is based on their population size.   </w:t>
      </w:r>
    </w:p>
    <w:p xmlns:wp14="http://schemas.microsoft.com/office/word/2010/wordml" w:rsidP="7BFA7F04" wp14:paraId="75AF5D79" wp14:textId="6670BA00">
      <w:pPr>
        <w:pStyle w:val="Normal"/>
        <w:spacing w:before="0" w:beforeAutospacing="off" w:after="0" w:afterAutospacing="off"/>
      </w:pP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</w:p>
    <w:p xmlns:wp14="http://schemas.microsoft.com/office/word/2010/wordml" w:rsidP="7BFA7F04" wp14:paraId="1DEBC8B7" wp14:textId="4644D102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BFA7F04" w:rsidR="1ACD7FB4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SB 1383 creates an </w:t>
      </w: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opportunity to strengthen regional climate resiliency by regenerating ecological processes on our natural and working lands through the utilization of nature-based solutions, like applying compost to soils in rangelands and cropping systems.  It is one of the most impactful ways to improve biodiversity, crop/forage production, resistance to pest and disease pressures, and water holding capacity.  </w:t>
      </w:r>
    </w:p>
    <w:p xmlns:wp14="http://schemas.microsoft.com/office/word/2010/wordml" w:rsidP="7BFA7F04" wp14:paraId="047DC4A9" wp14:textId="13C94781">
      <w:pPr>
        <w:pStyle w:val="Normal"/>
        <w:spacing w:before="0" w:beforeAutospacing="off" w:after="0" w:afterAutospacing="off"/>
      </w:pP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</w:p>
    <w:p xmlns:wp14="http://schemas.microsoft.com/office/word/2010/wordml" w:rsidP="7BFA7F04" wp14:paraId="1BEE76FD" wp14:textId="3FE63170">
      <w:pPr>
        <w:pStyle w:val="Normal"/>
        <w:spacing w:before="0" w:beforeAutospacing="off" w:after="0" w:afterAutospacing="off"/>
      </w:pPr>
      <w:r w:rsidRPr="7BFA7F04" w:rsidR="7847040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This RCD pilot program helps jurisdictions meet procurement targets while providing no-cost compost to producers and landowners alike. The project is a partnership between Tuolumne County RCD and the City of San Mateo.    </w:t>
      </w:r>
    </w:p>
    <w:p xmlns:wp14="http://schemas.microsoft.com/office/word/2010/wordml" w:rsidP="7BFA7F04" wp14:paraId="03F830B4" wp14:textId="343E33D9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7BFA7F04" wp14:paraId="3A721036" wp14:textId="7E9003C2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TCRCD is the project lead and fiscal sponsor for this program. TCRCD has a</w:t>
      </w:r>
      <w:r w:rsidRPr="7BFA7F04" w:rsidR="23843EDF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n </w:t>
      </w: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agreement with </w:t>
      </w:r>
      <w:r w:rsidRPr="7BFA7F04" w:rsidR="1588900F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City of San Mateo</w:t>
      </w: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and will </w:t>
      </w:r>
      <w:r w:rsidRPr="7BFA7F04" w:rsidR="3755E01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coordinate the </w:t>
      </w:r>
      <w:r w:rsidRPr="7BFA7F04" w:rsidR="190A536E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distribution</w:t>
      </w:r>
      <w:r w:rsidRPr="7BFA7F04" w:rsidR="3755E01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of compost to landowners who apply for compost application through the program. </w:t>
      </w: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7BFA7F04" w:rsidR="7A4BFADD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Compost will be available to landowners at no charge. </w:t>
      </w:r>
      <w:r w:rsidRPr="7BFA7F04" w:rsidR="512BEFD2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The program will serve landowners in Tuolumne and Calaveras Counties with the option to expand the program</w:t>
      </w:r>
      <w:r w:rsidRPr="7BFA7F04" w:rsidR="0BEAAF0B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. </w:t>
      </w:r>
    </w:p>
    <w:p xmlns:wp14="http://schemas.microsoft.com/office/word/2010/wordml" w:rsidP="7BFA7F04" wp14:paraId="78D73846" wp14:textId="6C6CF7F0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7BFA7F04" wp14:paraId="3F944BE9" wp14:textId="7036568A">
      <w:pPr>
        <w:spacing w:before="0" w:beforeAutospacing="off" w:after="0" w:afterAutospacing="off"/>
      </w:pPr>
      <w:r w:rsidRPr="7BFA7F04" w:rsidR="02EF82C4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Funding </w:t>
      </w: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cover</w:t>
      </w:r>
      <w:r w:rsidRPr="7BFA7F04" w:rsidR="3B1D529D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</w:t>
      </w: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work between </w:t>
      </w:r>
      <w:r w:rsidRPr="7BFA7F04" w:rsidR="6EED76A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November </w:t>
      </w: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1st</w:t>
      </w: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202</w:t>
      </w:r>
      <w:r w:rsidRPr="7BFA7F04" w:rsidR="5042DF25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4</w:t>
      </w:r>
      <w:r w:rsidRPr="7BFA7F04" w:rsidR="5042DF25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– June 30, 2025, with the opportunity to renew the program with the City of San Mateo annually</w:t>
      </w:r>
      <w:r w:rsidRPr="7BFA7F04" w:rsidR="7183B22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. </w:t>
      </w:r>
    </w:p>
    <w:p xmlns:wp14="http://schemas.microsoft.com/office/word/2010/wordml" w:rsidP="7BFA7F04" wp14:paraId="0C3E84A7" wp14:textId="7FAE547E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7BFA7F04" wp14:paraId="4DB5880B" wp14:textId="760A99A1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Compost Supplier: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Our </w:t>
      </w:r>
      <w:r w:rsidRPr="7BFA7F04" w:rsidR="4E32C1D1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partner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supplier, Oliveira Enterprises, produces CCOF Certified Organic, OMRI Listed, and CDFA Registered compost primarily by sourcing raw biomass from whole-orchard recycling and commercial forestry projects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.  </w:t>
      </w:r>
    </w:p>
    <w:p xmlns:wp14="http://schemas.microsoft.com/office/word/2010/wordml" w:rsidP="7BFA7F04" wp14:paraId="0DC18022" wp14:textId="6F281B9B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7BFA7F04" wp14:paraId="670B31DD" wp14:textId="6AEF6A94">
      <w:pPr>
        <w:spacing w:before="0" w:beforeAutospacing="off" w:after="0" w:afterAutospacing="off"/>
        <w:contextualSpacing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</w:pP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How it Works </w:t>
      </w:r>
    </w:p>
    <w:p xmlns:wp14="http://schemas.microsoft.com/office/word/2010/wordml" w:rsidP="7BFA7F04" wp14:paraId="7FF6A43C" wp14:textId="21CBA72F">
      <w:pPr>
        <w:pStyle w:val="Normal"/>
        <w:spacing w:before="0" w:beforeAutospacing="off" w:after="0" w:afterAutospacing="off"/>
        <w:contextualSpacing/>
      </w:pP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1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)  Submit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the Compost Program Interest Form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.  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</w:p>
    <w:p xmlns:wp14="http://schemas.microsoft.com/office/word/2010/wordml" w:rsidP="7BFA7F04" wp14:paraId="33D757B7" wp14:textId="013D57C1">
      <w:pPr>
        <w:pStyle w:val="Normal"/>
        <w:spacing w:before="0" w:beforeAutospacing="off" w:after="0" w:afterAutospacing="off"/>
        <w:contextualSpacing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2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)  A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Technical Assistance Provider will get in contact to discuss your project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.  </w:t>
      </w:r>
    </w:p>
    <w:p xmlns:wp14="http://schemas.microsoft.com/office/word/2010/wordml" w:rsidP="7BFA7F04" wp14:paraId="61F70BFF" wp14:textId="5EB32432">
      <w:pPr>
        <w:pStyle w:val="Normal"/>
        <w:spacing w:before="0" w:beforeAutospacing="off" w:after="0" w:afterAutospacing="off"/>
        <w:contextualSpacing/>
      </w:pP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3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)  The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RCD buys the compost and delivers it.   </w:t>
      </w:r>
    </w:p>
    <w:p xmlns:wp14="http://schemas.microsoft.com/office/word/2010/wordml" w:rsidP="7BFA7F04" wp14:paraId="5D9E7656" wp14:textId="0272D618">
      <w:pPr>
        <w:pStyle w:val="Normal"/>
        <w:spacing w:before="0" w:beforeAutospacing="off" w:after="0" w:afterAutospacing="off"/>
        <w:contextualSpacing/>
      </w:pP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4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)  Landowner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spreads the compost. </w:t>
      </w:r>
    </w:p>
    <w:p xmlns:wp14="http://schemas.microsoft.com/office/word/2010/wordml" w:rsidP="7BFA7F04" wp14:paraId="68FA26C4" wp14:textId="7BF60A43">
      <w:pPr>
        <w:pStyle w:val="Normal"/>
        <w:spacing w:before="0" w:beforeAutospacing="off" w:after="0" w:afterAutospacing="off"/>
        <w:contextualSpacing/>
      </w:pP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5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)  Photos</w:t>
      </w:r>
      <w:r w:rsidRPr="7BFA7F04" w:rsidR="59384306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of project completion are taken by landowner and/or RCD.</w:t>
      </w:r>
    </w:p>
    <w:p xmlns:wp14="http://schemas.microsoft.com/office/word/2010/wordml" w:rsidP="7BFA7F04" wp14:paraId="2C078E63" wp14:textId="53A67E09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397480"/>
    <w:rsid w:val="02EF82C4"/>
    <w:rsid w:val="080CAC39"/>
    <w:rsid w:val="0BEAAF0B"/>
    <w:rsid w:val="13CC9B6E"/>
    <w:rsid w:val="1588900F"/>
    <w:rsid w:val="17F930F1"/>
    <w:rsid w:val="190A536E"/>
    <w:rsid w:val="1ACD7FB4"/>
    <w:rsid w:val="23843EDF"/>
    <w:rsid w:val="2CDEED2A"/>
    <w:rsid w:val="3755E010"/>
    <w:rsid w:val="3B1D529D"/>
    <w:rsid w:val="41CB0582"/>
    <w:rsid w:val="44C1BECF"/>
    <w:rsid w:val="49397480"/>
    <w:rsid w:val="4AEB00F8"/>
    <w:rsid w:val="4DA76539"/>
    <w:rsid w:val="4E32C1D1"/>
    <w:rsid w:val="5042DF25"/>
    <w:rsid w:val="50B122FA"/>
    <w:rsid w:val="512BEFD2"/>
    <w:rsid w:val="51DEC682"/>
    <w:rsid w:val="54E2C19A"/>
    <w:rsid w:val="558003E3"/>
    <w:rsid w:val="58B75944"/>
    <w:rsid w:val="59384306"/>
    <w:rsid w:val="5C045C12"/>
    <w:rsid w:val="63A21F5F"/>
    <w:rsid w:val="63FBC4BC"/>
    <w:rsid w:val="6E4F1EB9"/>
    <w:rsid w:val="6EED76A8"/>
    <w:rsid w:val="7183B22A"/>
    <w:rsid w:val="7284A35E"/>
    <w:rsid w:val="73C1D183"/>
    <w:rsid w:val="765CDAB3"/>
    <w:rsid w:val="78470408"/>
    <w:rsid w:val="7A4BFADD"/>
    <w:rsid w:val="7BFA7F04"/>
    <w:rsid w:val="7FB7F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97480"/>
  <w15:chartTrackingRefBased/>
  <w15:docId w15:val="{90EE482A-D3F7-4F97-BC6C-F51A9E10568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2024-10-07T17:06:18.3591624Z</dcterms:created>
  <dcterms:modified xsi:type="dcterms:W3CDTF">2024-10-07T17:25:07.4813014Z</dcterms:modified>
  <dc:creator>Lindsay Mattos</dc:creator>
  <lastModifiedBy>Lindsay Mattos</lastModifiedBy>
</coreProperties>
</file>